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76C3">
      <w:pPr>
        <w:shd w:val="clear" w:color="auto" w:fill="FFFFFF"/>
        <w:ind w:left="1675"/>
      </w:pPr>
      <w:r>
        <w:rPr>
          <w:rFonts w:eastAsia="Times New Roman"/>
          <w:b/>
          <w:bCs/>
          <w:spacing w:val="-2"/>
          <w:sz w:val="28"/>
          <w:szCs w:val="28"/>
        </w:rPr>
        <w:t>Совет сельского поселения «Харагунское»</w:t>
      </w:r>
    </w:p>
    <w:p w:rsidR="00000000" w:rsidRDefault="005576C3">
      <w:pPr>
        <w:shd w:val="clear" w:color="auto" w:fill="FFFFFF"/>
        <w:spacing w:before="950"/>
        <w:ind w:left="3888"/>
      </w:pPr>
      <w:r>
        <w:rPr>
          <w:rFonts w:eastAsia="Times New Roman"/>
          <w:b/>
          <w:bCs/>
          <w:spacing w:val="-8"/>
          <w:sz w:val="28"/>
          <w:szCs w:val="28"/>
        </w:rPr>
        <w:t>РЕШЕНИЕ</w:t>
      </w:r>
    </w:p>
    <w:p w:rsidR="00000000" w:rsidRDefault="005576C3">
      <w:pPr>
        <w:shd w:val="clear" w:color="auto" w:fill="FFFFFF"/>
        <w:spacing w:after="931"/>
        <w:ind w:left="3994"/>
      </w:pPr>
      <w:r>
        <w:rPr>
          <w:rFonts w:eastAsia="Times New Roman"/>
          <w:spacing w:val="-3"/>
          <w:sz w:val="28"/>
          <w:szCs w:val="28"/>
        </w:rPr>
        <w:t>с. Харагун</w:t>
      </w:r>
    </w:p>
    <w:p w:rsidR="00000000" w:rsidRDefault="005576C3">
      <w:pPr>
        <w:shd w:val="clear" w:color="auto" w:fill="FFFFFF"/>
        <w:spacing w:after="931"/>
        <w:ind w:left="3994"/>
        <w:sectPr w:rsidR="00000000">
          <w:type w:val="continuous"/>
          <w:pgSz w:w="11909" w:h="16834"/>
          <w:pgMar w:top="1440" w:right="622" w:bottom="720" w:left="2071" w:header="720" w:footer="720" w:gutter="0"/>
          <w:cols w:space="60"/>
          <w:noEndnote/>
        </w:sectPr>
      </w:pPr>
    </w:p>
    <w:p w:rsidR="00000000" w:rsidRDefault="005576C3">
      <w:pPr>
        <w:shd w:val="clear" w:color="auto" w:fill="FFFFFF"/>
      </w:pPr>
      <w:r>
        <w:rPr>
          <w:sz w:val="28"/>
          <w:szCs w:val="28"/>
        </w:rPr>
        <w:lastRenderedPageBreak/>
        <w:t xml:space="preserve">28 </w:t>
      </w:r>
      <w:r>
        <w:rPr>
          <w:rFonts w:eastAsia="Times New Roman"/>
          <w:sz w:val="28"/>
          <w:szCs w:val="28"/>
        </w:rPr>
        <w:t>декабря 2009года</w:t>
      </w:r>
    </w:p>
    <w:p w:rsidR="00000000" w:rsidRDefault="005576C3">
      <w:pPr>
        <w:shd w:val="clear" w:color="auto" w:fill="FFFFFF"/>
        <w:spacing w:before="5"/>
      </w:pPr>
      <w:r>
        <w:br w:type="column"/>
      </w:r>
      <w:r>
        <w:rPr>
          <w:rFonts w:eastAsia="Times New Roman"/>
          <w:sz w:val="28"/>
          <w:szCs w:val="28"/>
        </w:rPr>
        <w:lastRenderedPageBreak/>
        <w:t>№ 28</w:t>
      </w:r>
    </w:p>
    <w:p w:rsidR="00000000" w:rsidRDefault="005576C3">
      <w:pPr>
        <w:shd w:val="clear" w:color="auto" w:fill="FFFFFF"/>
        <w:spacing w:before="5"/>
        <w:sectPr w:rsidR="00000000">
          <w:type w:val="continuous"/>
          <w:pgSz w:w="11909" w:h="16834"/>
          <w:pgMar w:top="1440" w:right="1097" w:bottom="720" w:left="2148" w:header="720" w:footer="720" w:gutter="0"/>
          <w:cols w:num="2" w:space="720" w:equalWidth="0">
            <w:col w:w="2491" w:space="5453"/>
            <w:col w:w="720"/>
          </w:cols>
          <w:noEndnote/>
        </w:sectPr>
      </w:pPr>
    </w:p>
    <w:p w:rsidR="00000000" w:rsidRDefault="005576C3">
      <w:pPr>
        <w:shd w:val="clear" w:color="auto" w:fill="FFFFFF"/>
        <w:spacing w:before="624" w:line="322" w:lineRule="exact"/>
        <w:ind w:left="14"/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>«Об утверждении плана</w:t>
      </w:r>
    </w:p>
    <w:p w:rsidR="00000000" w:rsidRDefault="005576C3">
      <w:pPr>
        <w:shd w:val="clear" w:color="auto" w:fill="FFFFFF"/>
        <w:spacing w:line="322" w:lineRule="exact"/>
        <w:ind w:left="10"/>
      </w:pPr>
      <w:r>
        <w:rPr>
          <w:rFonts w:eastAsia="Times New Roman"/>
          <w:b/>
          <w:bCs/>
          <w:spacing w:val="-1"/>
          <w:sz w:val="28"/>
          <w:szCs w:val="28"/>
        </w:rPr>
        <w:t>социально- экономического развития</w:t>
      </w:r>
    </w:p>
    <w:p w:rsidR="00000000" w:rsidRDefault="005576C3">
      <w:pPr>
        <w:shd w:val="clear" w:color="auto" w:fill="FFFFFF"/>
        <w:spacing w:line="322" w:lineRule="exact"/>
        <w:ind w:left="10"/>
      </w:pPr>
      <w:r>
        <w:rPr>
          <w:rFonts w:eastAsia="Times New Roman"/>
          <w:b/>
          <w:bCs/>
          <w:spacing w:val="-3"/>
          <w:sz w:val="28"/>
          <w:szCs w:val="28"/>
        </w:rPr>
        <w:t>сельского поселения «Харагунское на 2010год»</w:t>
      </w:r>
    </w:p>
    <w:p w:rsidR="00000000" w:rsidRDefault="005576C3">
      <w:pPr>
        <w:shd w:val="clear" w:color="auto" w:fill="FFFFFF"/>
        <w:spacing w:before="634" w:line="322" w:lineRule="exact"/>
        <w:ind w:firstLine="547"/>
      </w:pPr>
      <w:r>
        <w:rPr>
          <w:rFonts w:eastAsia="Times New Roman"/>
          <w:sz w:val="28"/>
          <w:szCs w:val="28"/>
        </w:rPr>
        <w:t xml:space="preserve">В связи   с </w:t>
      </w:r>
      <w:r>
        <w:rPr>
          <w:rFonts w:eastAsia="Times New Roman"/>
          <w:sz w:val="28"/>
          <w:szCs w:val="28"/>
        </w:rPr>
        <w:t xml:space="preserve">необходимостью реализации ФЗ № 151 ФЗ «О </w:t>
      </w:r>
      <w:r>
        <w:rPr>
          <w:rFonts w:eastAsia="Times New Roman"/>
          <w:spacing w:val="-1"/>
          <w:sz w:val="28"/>
          <w:szCs w:val="28"/>
        </w:rPr>
        <w:t xml:space="preserve">государственном прогнозировании и программах социально-экономического развития РФ» в т.ч. планирования, прогнозирования </w:t>
      </w:r>
      <w:r>
        <w:rPr>
          <w:rFonts w:eastAsia="Times New Roman"/>
          <w:spacing w:val="-2"/>
          <w:sz w:val="28"/>
          <w:szCs w:val="28"/>
        </w:rPr>
        <w:t xml:space="preserve">социально- экономического развития сельского поселения «Харагунское» </w:t>
      </w:r>
      <w:r>
        <w:rPr>
          <w:rFonts w:eastAsia="Times New Roman"/>
          <w:sz w:val="28"/>
          <w:szCs w:val="28"/>
        </w:rPr>
        <w:t xml:space="preserve">Совет сельского поселения </w:t>
      </w:r>
      <w:r>
        <w:rPr>
          <w:rFonts w:eastAsia="Times New Roman"/>
          <w:sz w:val="28"/>
          <w:szCs w:val="28"/>
        </w:rPr>
        <w:t>«Харагунское» РЕШИЛ:</w:t>
      </w:r>
    </w:p>
    <w:p w:rsidR="00000000" w:rsidRDefault="005576C3">
      <w:pPr>
        <w:shd w:val="clear" w:color="auto" w:fill="FFFFFF"/>
        <w:spacing w:line="322" w:lineRule="exact"/>
        <w:ind w:left="5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Утвердить план социально-экономического развития сельского поселения «Харагунское» на 2010 г .</w:t>
      </w:r>
    </w:p>
    <w:p w:rsidR="00000000" w:rsidRDefault="005576C3">
      <w:pPr>
        <w:shd w:val="clear" w:color="auto" w:fill="FFFFFF"/>
        <w:spacing w:line="322" w:lineRule="exact"/>
        <w:ind w:left="5"/>
      </w:pPr>
    </w:p>
    <w:p w:rsidR="00B907A6" w:rsidRDefault="00B907A6">
      <w:pPr>
        <w:shd w:val="clear" w:color="auto" w:fill="FFFFFF"/>
        <w:spacing w:line="322" w:lineRule="exact"/>
        <w:ind w:left="5"/>
      </w:pPr>
    </w:p>
    <w:p w:rsidR="00B907A6" w:rsidRDefault="00B907A6">
      <w:pPr>
        <w:shd w:val="clear" w:color="auto" w:fill="FFFFFF"/>
        <w:spacing w:line="322" w:lineRule="exact"/>
        <w:ind w:left="5"/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  <w:r w:rsidRPr="00B907A6">
        <w:rPr>
          <w:sz w:val="28"/>
          <w:szCs w:val="28"/>
        </w:rPr>
        <w:t xml:space="preserve">Глава сельского поселения  </w:t>
      </w: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  <w:r w:rsidRPr="00B907A6">
        <w:rPr>
          <w:sz w:val="28"/>
          <w:szCs w:val="28"/>
        </w:rPr>
        <w:t>«Харагунское»</w:t>
      </w:r>
      <w:r>
        <w:rPr>
          <w:sz w:val="28"/>
          <w:szCs w:val="28"/>
        </w:rPr>
        <w:t xml:space="preserve">                                       В.А.Кондрюк</w:t>
      </w: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ind w:left="-510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562" w:firstLine="710"/>
      </w:pPr>
      <w:r>
        <w:rPr>
          <w:rFonts w:ascii="Arial" w:eastAsia="Times New Roman" w:hAnsi="Arial"/>
          <w:b/>
          <w:bCs/>
          <w:spacing w:val="-3"/>
          <w:sz w:val="28"/>
          <w:szCs w:val="28"/>
        </w:rPr>
        <w:t>ПЛАН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СОЦИАЛЬНО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>-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ЭКОНОМИЧЕСКОГО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РАЗВИТИЯ СЕЛЬСКОГО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ПОСЕЛЕНИЯ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«ХАРАГУНСКОЕ»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НА</w:t>
      </w:r>
      <w:r>
        <w:rPr>
          <w:rFonts w:ascii="Arial" w:eastAsia="Times New Roman" w:hAnsi="Arial" w:cs="Arial"/>
          <w:b/>
          <w:bCs/>
          <w:spacing w:val="-3"/>
          <w:sz w:val="28"/>
          <w:szCs w:val="28"/>
        </w:rPr>
        <w:t xml:space="preserve"> 2010 </w:t>
      </w:r>
      <w:r>
        <w:rPr>
          <w:rFonts w:ascii="Arial" w:eastAsia="Times New Roman" w:hAnsi="Arial"/>
          <w:b/>
          <w:bCs/>
          <w:spacing w:val="-3"/>
          <w:sz w:val="28"/>
          <w:szCs w:val="28"/>
        </w:rPr>
        <w:t>ГОД</w:t>
      </w:r>
    </w:p>
    <w:p w:rsidR="00B907A6" w:rsidRDefault="00B907A6" w:rsidP="00B907A6">
      <w:pPr>
        <w:shd w:val="clear" w:color="auto" w:fill="FFFFFF"/>
        <w:spacing w:before="950" w:line="322" w:lineRule="exact"/>
        <w:ind w:right="10" w:firstLine="677"/>
        <w:jc w:val="both"/>
      </w:pPr>
      <w:r>
        <w:rPr>
          <w:rFonts w:eastAsia="Times New Roman"/>
          <w:i/>
          <w:iCs/>
          <w:sz w:val="28"/>
          <w:szCs w:val="28"/>
        </w:rPr>
        <w:t>Цели и задачи плана социально-экономического развития, целевые значения по основным направлениям социально-экономического развития сельского поселения «Харагунское»</w:t>
      </w:r>
    </w:p>
    <w:p w:rsidR="00B907A6" w:rsidRDefault="00B907A6" w:rsidP="00B907A6">
      <w:pPr>
        <w:shd w:val="clear" w:color="auto" w:fill="FFFFFF"/>
        <w:spacing w:before="619" w:line="322" w:lineRule="exact"/>
        <w:ind w:left="5" w:firstLine="898"/>
      </w:pPr>
      <w:r>
        <w:rPr>
          <w:rFonts w:eastAsia="Times New Roman"/>
          <w:sz w:val="28"/>
          <w:szCs w:val="28"/>
        </w:rPr>
        <w:t xml:space="preserve">Основной целью планирования социально-экономического </w:t>
      </w:r>
      <w:r>
        <w:rPr>
          <w:rFonts w:eastAsia="Times New Roman"/>
          <w:spacing w:val="-2"/>
          <w:sz w:val="28"/>
          <w:szCs w:val="28"/>
        </w:rPr>
        <w:t xml:space="preserve">развития сельского поселения «Харагунское» является удовлетворение и </w:t>
      </w:r>
      <w:r>
        <w:rPr>
          <w:rFonts w:eastAsia="Times New Roman"/>
          <w:spacing w:val="-1"/>
          <w:sz w:val="28"/>
          <w:szCs w:val="28"/>
        </w:rPr>
        <w:t xml:space="preserve">реализация общественных интересов и потребностей населения, а также </w:t>
      </w:r>
      <w:r>
        <w:rPr>
          <w:rFonts w:eastAsia="Times New Roman"/>
          <w:spacing w:val="-2"/>
          <w:sz w:val="28"/>
          <w:szCs w:val="28"/>
        </w:rPr>
        <w:t xml:space="preserve">создание благоприятных условий для жизнедеятельности всех субъектов, </w:t>
      </w:r>
      <w:r>
        <w:rPr>
          <w:rFonts w:eastAsia="Times New Roman"/>
          <w:sz w:val="28"/>
          <w:szCs w:val="28"/>
        </w:rPr>
        <w:t>расположенных на территории поселения .</w:t>
      </w:r>
    </w:p>
    <w:p w:rsidR="00B907A6" w:rsidRDefault="00B907A6" w:rsidP="00B907A6">
      <w:pPr>
        <w:shd w:val="clear" w:color="auto" w:fill="FFFFFF"/>
        <w:spacing w:line="322" w:lineRule="exact"/>
        <w:ind w:firstLine="686"/>
        <w:jc w:val="both"/>
      </w:pPr>
      <w:r>
        <w:rPr>
          <w:rFonts w:eastAsia="Times New Roman"/>
          <w:spacing w:val="-1"/>
          <w:sz w:val="28"/>
          <w:szCs w:val="28"/>
        </w:rPr>
        <w:t xml:space="preserve">В этой связи основными задачами является непрерывное повышение </w:t>
      </w:r>
      <w:r>
        <w:rPr>
          <w:rFonts w:eastAsia="Times New Roman"/>
          <w:spacing w:val="-2"/>
          <w:sz w:val="28"/>
          <w:szCs w:val="28"/>
        </w:rPr>
        <w:t xml:space="preserve">качества жизни населения, удовлетворяющее потребностям населения в </w:t>
      </w:r>
      <w:r>
        <w:rPr>
          <w:rFonts w:eastAsia="Times New Roman"/>
          <w:sz w:val="28"/>
          <w:szCs w:val="28"/>
        </w:rPr>
        <w:t xml:space="preserve">жилищно-коммунальных услугах на основе роста их объема и улучшение их качества; формирование здорового образа жизни членов местного сообщества на основе развития физической культуры и спорта; </w:t>
      </w:r>
      <w:r>
        <w:rPr>
          <w:rFonts w:eastAsia="Times New Roman"/>
          <w:spacing w:val="-2"/>
          <w:sz w:val="28"/>
          <w:szCs w:val="28"/>
        </w:rPr>
        <w:t xml:space="preserve">удовлетворение потребностей местного сообщества в услугах транспорта и </w:t>
      </w:r>
      <w:r>
        <w:rPr>
          <w:rFonts w:eastAsia="Times New Roman"/>
          <w:sz w:val="28"/>
          <w:szCs w:val="28"/>
        </w:rPr>
        <w:t xml:space="preserve">связи; создание собственного имиджа сельского поселения на основе </w:t>
      </w:r>
      <w:r>
        <w:rPr>
          <w:rFonts w:eastAsia="Times New Roman"/>
          <w:spacing w:val="-2"/>
          <w:sz w:val="28"/>
          <w:szCs w:val="28"/>
        </w:rPr>
        <w:t xml:space="preserve">сохранения и развития культурного потенциала и культурного наследия; </w:t>
      </w:r>
      <w:r>
        <w:rPr>
          <w:rFonts w:eastAsia="Times New Roman"/>
          <w:sz w:val="28"/>
          <w:szCs w:val="28"/>
        </w:rPr>
        <w:t xml:space="preserve">повышение уровня безопасности среды проживания членов местного сообщества для сохранения их жизни и здоровья; повышение </w:t>
      </w:r>
      <w:r>
        <w:rPr>
          <w:rFonts w:eastAsia="Times New Roman"/>
          <w:spacing w:val="-1"/>
          <w:sz w:val="28"/>
          <w:szCs w:val="28"/>
        </w:rPr>
        <w:t xml:space="preserve">инвестиционной привлекательности на основе создания положительного имиджа сельского поселения; создание нормативно-правовой основы, обеспечивающей содействие органов местного самоуправления развитию </w:t>
      </w:r>
      <w:r>
        <w:rPr>
          <w:rFonts w:eastAsia="Times New Roman"/>
          <w:sz w:val="28"/>
          <w:szCs w:val="28"/>
        </w:rPr>
        <w:t xml:space="preserve">предпринимательства; создание условий для развития кадрового потенциала сельского поселения; создание условий, обеспечивающих развитие материально-технической базы объектов экономики на </w:t>
      </w:r>
      <w:r>
        <w:rPr>
          <w:rFonts w:eastAsia="Times New Roman"/>
          <w:spacing w:val="-1"/>
          <w:sz w:val="28"/>
          <w:szCs w:val="28"/>
        </w:rPr>
        <w:t xml:space="preserve">инновационной основе; создание условий для организации деятельности </w:t>
      </w:r>
      <w:r>
        <w:rPr>
          <w:rFonts w:eastAsia="Times New Roman"/>
          <w:sz w:val="28"/>
          <w:szCs w:val="28"/>
        </w:rPr>
        <w:t>новых хозяйствующих субъектов.</w:t>
      </w:r>
    </w:p>
    <w:p w:rsidR="00B907A6" w:rsidRDefault="00B907A6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  <w:rPr>
          <w:rFonts w:eastAsia="Times New Roman"/>
          <w:i/>
          <w:iCs/>
          <w:sz w:val="28"/>
          <w:szCs w:val="28"/>
        </w:rPr>
      </w:pPr>
    </w:p>
    <w:p w:rsidR="00B907A6" w:rsidRDefault="00B907A6" w:rsidP="00B907A6">
      <w:pPr>
        <w:shd w:val="clear" w:color="auto" w:fill="FFFFFF"/>
        <w:spacing w:line="326" w:lineRule="exact"/>
        <w:ind w:left="662" w:right="1037"/>
      </w:pPr>
      <w:r>
        <w:rPr>
          <w:rFonts w:eastAsia="Times New Roman"/>
          <w:i/>
          <w:iCs/>
          <w:sz w:val="28"/>
          <w:szCs w:val="28"/>
        </w:rPr>
        <w:lastRenderedPageBreak/>
        <w:t>Перечень мероприятий по реализации целей и задач плана социально-экономического развития на 2010 г.</w:t>
      </w:r>
    </w:p>
    <w:p w:rsidR="00B907A6" w:rsidRDefault="00B907A6" w:rsidP="00B907A6">
      <w:pPr>
        <w:shd w:val="clear" w:color="auto" w:fill="FFFFFF"/>
        <w:spacing w:before="312"/>
        <w:ind w:left="3250"/>
      </w:pPr>
      <w:r>
        <w:rPr>
          <w:rFonts w:eastAsia="Times New Roman"/>
          <w:i/>
          <w:iCs/>
          <w:sz w:val="28"/>
          <w:szCs w:val="28"/>
        </w:rPr>
        <w:t>Планируемые мероприятия</w:t>
      </w:r>
    </w:p>
    <w:p w:rsidR="00B907A6" w:rsidRDefault="00B907A6" w:rsidP="00B907A6">
      <w:pPr>
        <w:shd w:val="clear" w:color="auto" w:fill="FFFFFF"/>
        <w:spacing w:before="302" w:line="322" w:lineRule="exact"/>
        <w:ind w:left="288" w:firstLine="7685"/>
      </w:pPr>
      <w:r>
        <w:rPr>
          <w:rFonts w:eastAsia="Times New Roman"/>
          <w:spacing w:val="-8"/>
          <w:sz w:val="28"/>
          <w:szCs w:val="28"/>
        </w:rPr>
        <w:t xml:space="preserve">Таблица 1 </w:t>
      </w:r>
      <w:r>
        <w:rPr>
          <w:rFonts w:eastAsia="Times New Roman"/>
          <w:spacing w:val="-1"/>
          <w:sz w:val="28"/>
          <w:szCs w:val="28"/>
        </w:rPr>
        <w:t>Комплекс основных демографических показателей и показателей уровня</w:t>
      </w:r>
    </w:p>
    <w:p w:rsidR="00B907A6" w:rsidRDefault="00B907A6" w:rsidP="00B907A6">
      <w:pPr>
        <w:shd w:val="clear" w:color="auto" w:fill="FFFFFF"/>
        <w:ind w:right="43"/>
        <w:jc w:val="center"/>
      </w:pPr>
      <w:r>
        <w:rPr>
          <w:rFonts w:eastAsia="Times New Roman"/>
          <w:spacing w:val="-3"/>
          <w:sz w:val="28"/>
          <w:szCs w:val="28"/>
          <w:u w:val="single"/>
        </w:rPr>
        <w:t>жизни сельского поселения «Харагунское» на 2010 г.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274"/>
        <w:gridCol w:w="1858"/>
        <w:gridCol w:w="1464"/>
        <w:gridCol w:w="1642"/>
      </w:tblGrid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left="10" w:firstLine="34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3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/>
          <w:p w:rsidR="00B907A6" w:rsidRDefault="00B907A6" w:rsidP="003A1C50"/>
        </w:tc>
        <w:tc>
          <w:tcPr>
            <w:tcW w:w="3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/>
          <w:p w:rsidR="00B907A6" w:rsidRDefault="00B907A6" w:rsidP="003A1C50"/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переходный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инерционный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69" w:lineRule="exact"/>
              <w:ind w:left="5" w:right="398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Численность постоянного </w:t>
            </w:r>
            <w:r>
              <w:rPr>
                <w:rFonts w:eastAsia="Times New Roman"/>
                <w:sz w:val="24"/>
                <w:szCs w:val="24"/>
              </w:rPr>
              <w:t>населения, чел.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3105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3110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3075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394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Число родившихся за год, </w:t>
            </w: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41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96" w:lineRule="exact"/>
              <w:ind w:left="110" w:right="110" w:firstLine="5"/>
            </w:pPr>
            <w:r>
              <w:rPr>
                <w:b/>
                <w:bCs/>
                <w:sz w:val="12"/>
                <w:szCs w:val="12"/>
              </w:rPr>
              <w:t xml:space="preserve">"5 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Число умерших за год, чел.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left="5" w:right="19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Среднемесячная заработная </w:t>
            </w:r>
            <w:r>
              <w:rPr>
                <w:rFonts w:eastAsia="Times New Roman"/>
                <w:sz w:val="24"/>
                <w:szCs w:val="24"/>
              </w:rPr>
              <w:t>плата, руб.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6304,6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5727,4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5089,0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Средняя пенсия, руб.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3250,0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3005,6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2843,9</w:t>
            </w:r>
          </w:p>
        </w:tc>
      </w:tr>
    </w:tbl>
    <w:p w:rsidR="00B907A6" w:rsidRDefault="00B907A6" w:rsidP="00B907A6">
      <w:pPr>
        <w:shd w:val="clear" w:color="auto" w:fill="FFFFFF"/>
        <w:spacing w:before="302" w:line="326" w:lineRule="exact"/>
        <w:ind w:left="326" w:firstLine="7075"/>
      </w:pPr>
      <w:r>
        <w:rPr>
          <w:rFonts w:eastAsia="Times New Roman"/>
          <w:spacing w:val="-4"/>
          <w:sz w:val="28"/>
          <w:szCs w:val="28"/>
        </w:rPr>
        <w:t xml:space="preserve">Таблица 2 </w:t>
      </w:r>
      <w:r>
        <w:rPr>
          <w:rFonts w:eastAsia="Times New Roman"/>
          <w:sz w:val="28"/>
          <w:szCs w:val="28"/>
        </w:rPr>
        <w:t xml:space="preserve">Комплекс основных мероприятий, направленные на удовлетворение </w:t>
      </w:r>
      <w:r>
        <w:rPr>
          <w:rFonts w:eastAsia="Times New Roman"/>
          <w:spacing w:val="-1"/>
          <w:sz w:val="28"/>
          <w:szCs w:val="28"/>
        </w:rPr>
        <w:t>потребностей населения в ЖКУ на основе роста их объема и улучшения</w:t>
      </w:r>
    </w:p>
    <w:p w:rsidR="00B907A6" w:rsidRDefault="00B907A6" w:rsidP="00B907A6">
      <w:pPr>
        <w:shd w:val="clear" w:color="auto" w:fill="FFFFFF"/>
        <w:ind w:right="29"/>
        <w:jc w:val="center"/>
      </w:pPr>
      <w:r>
        <w:rPr>
          <w:rFonts w:eastAsia="Times New Roman"/>
          <w:spacing w:val="-4"/>
          <w:sz w:val="28"/>
          <w:szCs w:val="28"/>
        </w:rPr>
        <w:t>качества на 2010 г.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816"/>
        <w:gridCol w:w="1862"/>
        <w:gridCol w:w="1459"/>
        <w:gridCol w:w="1642"/>
      </w:tblGrid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8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п/п</w:t>
            </w:r>
          </w:p>
        </w:tc>
        <w:tc>
          <w:tcPr>
            <w:tcW w:w="38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/>
          <w:p w:rsidR="00B907A6" w:rsidRDefault="00B907A6" w:rsidP="003A1C50"/>
        </w:tc>
        <w:tc>
          <w:tcPr>
            <w:tcW w:w="38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/>
          <w:p w:rsidR="00B907A6" w:rsidRDefault="00B907A6" w:rsidP="003A1C50"/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переходный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инерционный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120" w:firstLine="10"/>
            </w:pPr>
            <w:r>
              <w:rPr>
                <w:rFonts w:eastAsia="Times New Roman"/>
                <w:sz w:val="24"/>
                <w:szCs w:val="24"/>
              </w:rPr>
              <w:t xml:space="preserve">Содействие населению в обеспечении топливом- поставка дровяного горбыля населению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перерабатывающих предприятий </w:t>
            </w:r>
            <w:r>
              <w:rPr>
                <w:rFonts w:eastAsia="Times New Roman"/>
                <w:sz w:val="24"/>
                <w:szCs w:val="24"/>
              </w:rPr>
              <w:t>транспортом администрации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ind w:left="422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91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Обеспечение уличного освещения </w:t>
            </w:r>
            <w:r>
              <w:rPr>
                <w:rFonts w:eastAsia="Times New Roman"/>
                <w:sz w:val="24"/>
                <w:szCs w:val="24"/>
              </w:rPr>
              <w:t>сельского поселения - установка освещения на уличных перекрестках и площади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8" w:lineRule="exact"/>
              <w:ind w:right="235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Обеспечение населения водой за </w:t>
            </w:r>
            <w:r>
              <w:rPr>
                <w:rFonts w:eastAsia="Times New Roman"/>
                <w:sz w:val="24"/>
                <w:szCs w:val="24"/>
              </w:rPr>
              <w:t>счет: ремонта и обслуживания скважин (водокачек)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29" w:firstLine="1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Организация и обустройство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мусорных свалок, сбор и удаление твердых отходов, очистка сточных </w:t>
            </w:r>
            <w:r>
              <w:rPr>
                <w:rFonts w:eastAsia="Times New Roman"/>
                <w:sz w:val="24"/>
                <w:szCs w:val="24"/>
              </w:rPr>
              <w:t>вод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Строительство Ямы Беккари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Озеленение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14"/>
                <w:szCs w:val="14"/>
              </w:rPr>
              <w:t>-3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8" w:lineRule="exact"/>
              <w:ind w:left="5" w:right="91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Обустройство местного кладбища </w:t>
            </w:r>
            <w:r>
              <w:rPr>
                <w:rFonts w:eastAsia="Times New Roman"/>
                <w:spacing w:val="-1"/>
                <w:sz w:val="24"/>
                <w:szCs w:val="24"/>
              </w:rPr>
              <w:t>(ограждение, уборка мусора)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B907A6" w:rsidRDefault="00B907A6" w:rsidP="00B907A6"/>
    <w:p w:rsidR="00B907A6" w:rsidRDefault="00B907A6" w:rsidP="00B907A6">
      <w:pPr>
        <w:shd w:val="clear" w:color="auto" w:fill="FFFFFF"/>
        <w:spacing w:line="322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3816"/>
        <w:gridCol w:w="1858"/>
        <w:gridCol w:w="1464"/>
        <w:gridCol w:w="1637"/>
      </w:tblGrid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Ремонт жилого фонда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739"/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Восстановление брошенных </w:t>
            </w:r>
            <w:r>
              <w:rPr>
                <w:rFonts w:eastAsia="Times New Roman"/>
                <w:sz w:val="24"/>
                <w:szCs w:val="24"/>
              </w:rPr>
              <w:t>квартир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Ремонт колодцев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682" w:firstLine="5"/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Изготовление тех. паспортов </w:t>
            </w:r>
            <w:r>
              <w:rPr>
                <w:rFonts w:eastAsia="Times New Roman"/>
                <w:sz w:val="24"/>
                <w:szCs w:val="24"/>
              </w:rPr>
              <w:t>малоимущим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514" w:firstLine="5"/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Строительство гаража для хоз. </w:t>
            </w:r>
            <w:r>
              <w:rPr>
                <w:rFonts w:eastAsia="Times New Roman"/>
                <w:sz w:val="24"/>
                <w:szCs w:val="24"/>
              </w:rPr>
              <w:t>машин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139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2310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1143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912</w:t>
            </w:r>
          </w:p>
        </w:tc>
      </w:tr>
    </w:tbl>
    <w:p w:rsidR="00B907A6" w:rsidRDefault="00B907A6" w:rsidP="00B907A6">
      <w:pPr>
        <w:shd w:val="clear" w:color="auto" w:fill="FFFFFF"/>
        <w:spacing w:before="629"/>
        <w:ind w:left="7968"/>
      </w:pPr>
      <w:r>
        <w:rPr>
          <w:rFonts w:eastAsia="Times New Roman"/>
          <w:spacing w:val="-7"/>
          <w:sz w:val="28"/>
          <w:szCs w:val="28"/>
        </w:rPr>
        <w:t>Таблица 3</w:t>
      </w:r>
    </w:p>
    <w:p w:rsidR="00B907A6" w:rsidRDefault="00B907A6" w:rsidP="00B907A6">
      <w:pPr>
        <w:shd w:val="clear" w:color="auto" w:fill="FFFFFF"/>
        <w:spacing w:before="317" w:line="322" w:lineRule="exact"/>
        <w:ind w:left="2184" w:hanging="1349"/>
      </w:pPr>
      <w:r>
        <w:rPr>
          <w:rFonts w:eastAsia="Times New Roman"/>
          <w:spacing w:val="-2"/>
          <w:sz w:val="28"/>
          <w:szCs w:val="28"/>
        </w:rPr>
        <w:t xml:space="preserve">Комплекс основных мероприятий по развитию системы образования, </w:t>
      </w:r>
      <w:r>
        <w:rPr>
          <w:rFonts w:eastAsia="Times New Roman"/>
          <w:sz w:val="28"/>
          <w:szCs w:val="28"/>
        </w:rPr>
        <w:t>физической культуры и спорта на 2010 г.</w:t>
      </w:r>
    </w:p>
    <w:p w:rsidR="00B907A6" w:rsidRDefault="00B907A6" w:rsidP="00B907A6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701"/>
        <w:gridCol w:w="1862"/>
        <w:gridCol w:w="1464"/>
        <w:gridCol w:w="1642"/>
      </w:tblGrid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3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/>
          <w:p w:rsidR="00B907A6" w:rsidRDefault="00B907A6" w:rsidP="003A1C50"/>
        </w:tc>
        <w:tc>
          <w:tcPr>
            <w:tcW w:w="3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/>
          <w:p w:rsidR="00B907A6" w:rsidRDefault="00B907A6" w:rsidP="003A1C50"/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переходный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инерционный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38" w:firstLine="5"/>
            </w:pPr>
            <w:r>
              <w:rPr>
                <w:rFonts w:eastAsia="Times New Roman"/>
                <w:spacing w:val="-5"/>
                <w:sz w:val="24"/>
                <w:szCs w:val="24"/>
              </w:rPr>
              <w:t>Совершенствование материально-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технической базы (строительство </w:t>
            </w:r>
            <w:r>
              <w:rPr>
                <w:rFonts w:eastAsia="Times New Roman"/>
                <w:sz w:val="24"/>
                <w:szCs w:val="24"/>
              </w:rPr>
              <w:t>спортивных сооружений):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730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eastAsia="Times New Roman"/>
                <w:sz w:val="24"/>
                <w:szCs w:val="24"/>
              </w:rPr>
              <w:t>школьных соревнований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168" w:firstLine="10"/>
            </w:pPr>
            <w:r>
              <w:rPr>
                <w:rFonts w:eastAsia="Times New Roman"/>
                <w:sz w:val="24"/>
                <w:szCs w:val="24"/>
              </w:rPr>
              <w:t xml:space="preserve">Развитие спартакиадного движения среди детей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подростков школьного возраста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8" w:lineRule="exact"/>
              <w:ind w:right="600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Строительство простейших (плоскостных) спортивных сооружений на территориях </w:t>
            </w:r>
            <w:r>
              <w:rPr>
                <w:rFonts w:eastAsia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167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518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Организация спартакиадного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движения и систематические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занятия спортом работников </w:t>
            </w:r>
            <w:r>
              <w:rPr>
                <w:rFonts w:eastAsia="Times New Roman"/>
                <w:sz w:val="24"/>
                <w:szCs w:val="24"/>
              </w:rPr>
              <w:t xml:space="preserve">различных организаций,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находящихся на территории </w:t>
            </w:r>
            <w:r>
              <w:rPr>
                <w:rFonts w:eastAsia="Times New Roman"/>
                <w:sz w:val="24"/>
                <w:szCs w:val="24"/>
              </w:rPr>
              <w:t>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69" w:lineRule="exact"/>
              <w:ind w:right="1080" w:firstLine="5"/>
            </w:pPr>
            <w:r>
              <w:rPr>
                <w:rFonts w:eastAsia="Times New Roman"/>
                <w:sz w:val="24"/>
                <w:szCs w:val="24"/>
              </w:rPr>
              <w:t>Организация школьных мероприятий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spacing w:line="274" w:lineRule="exact"/>
              <w:ind w:right="65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Приобретение школьного и </w:t>
            </w:r>
            <w:r>
              <w:rPr>
                <w:rFonts w:eastAsia="Times New Roman"/>
                <w:sz w:val="24"/>
                <w:szCs w:val="24"/>
              </w:rPr>
              <w:t>спортинвентаря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</w:p>
        </w:tc>
      </w:tr>
      <w:tr w:rsidR="00B907A6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516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7A6" w:rsidRDefault="00B907A6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5,0</w:t>
            </w:r>
          </w:p>
        </w:tc>
      </w:tr>
    </w:tbl>
    <w:p w:rsidR="00B907A6" w:rsidRDefault="00B907A6" w:rsidP="00B907A6"/>
    <w:p w:rsidR="001C14F3" w:rsidRDefault="001C14F3" w:rsidP="001C14F3">
      <w:pPr>
        <w:shd w:val="clear" w:color="auto" w:fill="FFFFFF"/>
        <w:rPr>
          <w:sz w:val="28"/>
          <w:szCs w:val="28"/>
        </w:rPr>
      </w:pPr>
    </w:p>
    <w:p w:rsidR="001C14F3" w:rsidRDefault="001C14F3" w:rsidP="001C14F3">
      <w:pPr>
        <w:shd w:val="clear" w:color="auto" w:fill="FFFFFF"/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>
        <w:rPr>
          <w:rFonts w:eastAsia="Times New Roman"/>
          <w:spacing w:val="-5"/>
          <w:sz w:val="28"/>
          <w:szCs w:val="28"/>
        </w:rPr>
        <w:t>Таблица 4</w:t>
      </w:r>
    </w:p>
    <w:p w:rsidR="001C14F3" w:rsidRDefault="001C14F3" w:rsidP="001C14F3">
      <w:pPr>
        <w:shd w:val="clear" w:color="auto" w:fill="FFFFFF"/>
        <w:spacing w:before="317" w:line="317" w:lineRule="exact"/>
        <w:ind w:left="370" w:firstLine="720"/>
      </w:pPr>
      <w:r>
        <w:rPr>
          <w:rFonts w:eastAsia="Times New Roman"/>
          <w:spacing w:val="-3"/>
          <w:sz w:val="28"/>
          <w:szCs w:val="28"/>
        </w:rPr>
        <w:t xml:space="preserve">Комплекс основных мероприятий, направленных на удовлетворение </w:t>
      </w:r>
      <w:r>
        <w:rPr>
          <w:rFonts w:eastAsia="Times New Roman"/>
          <w:spacing w:val="-2"/>
          <w:sz w:val="28"/>
          <w:szCs w:val="28"/>
        </w:rPr>
        <w:t>потребностей членов местного сообщества в услугах транспорта на 2010 г.</w:t>
      </w:r>
    </w:p>
    <w:p w:rsidR="001C14F3" w:rsidRDefault="001C14F3" w:rsidP="001C14F3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274"/>
        <w:gridCol w:w="1858"/>
        <w:gridCol w:w="1464"/>
        <w:gridCol w:w="1642"/>
      </w:tblGrid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pacing w:val="-7"/>
                <w:sz w:val="24"/>
                <w:szCs w:val="24"/>
              </w:rPr>
              <w:t>п/п</w:t>
            </w:r>
          </w:p>
        </w:tc>
        <w:tc>
          <w:tcPr>
            <w:tcW w:w="3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3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переходный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инерционный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Асфальтирование улиц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8" w:lineRule="exact"/>
              <w:ind w:right="11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Кап. ремонт автомобильного </w:t>
            </w:r>
            <w:r>
              <w:rPr>
                <w:rFonts w:eastAsia="Times New Roman"/>
                <w:sz w:val="24"/>
                <w:szCs w:val="24"/>
              </w:rPr>
              <w:t>моста через р. Хилок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8" w:lineRule="exact"/>
              <w:ind w:right="821"/>
            </w:pPr>
            <w:r>
              <w:rPr>
                <w:rFonts w:eastAsia="Times New Roman"/>
                <w:sz w:val="24"/>
                <w:szCs w:val="24"/>
              </w:rPr>
              <w:t>Текущий ремонт автомобильных дорог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72" w:firstLine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Приобретение дорожно-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ремонтной техники: грейдер, </w:t>
            </w:r>
            <w:r>
              <w:rPr>
                <w:rFonts w:eastAsia="Times New Roman"/>
                <w:sz w:val="24"/>
                <w:szCs w:val="24"/>
              </w:rPr>
              <w:t>бульдозер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164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279</w:t>
            </w:r>
          </w:p>
        </w:tc>
      </w:tr>
    </w:tbl>
    <w:p w:rsidR="001C14F3" w:rsidRDefault="001C14F3" w:rsidP="001C14F3">
      <w:pPr>
        <w:shd w:val="clear" w:color="auto" w:fill="FFFFFF"/>
        <w:spacing w:before="1603"/>
      </w:pPr>
      <w:r>
        <w:rPr>
          <w:rFonts w:eastAsia="Times New Roman"/>
          <w:spacing w:val="-6"/>
          <w:sz w:val="28"/>
          <w:szCs w:val="28"/>
        </w:rPr>
        <w:t>Таблица 5</w:t>
      </w:r>
    </w:p>
    <w:p w:rsidR="001C14F3" w:rsidRDefault="001C14F3" w:rsidP="001C14F3">
      <w:pPr>
        <w:shd w:val="clear" w:color="auto" w:fill="FFFFFF"/>
        <w:spacing w:before="322" w:line="322" w:lineRule="exact"/>
        <w:ind w:left="322"/>
      </w:pPr>
      <w:r>
        <w:rPr>
          <w:rFonts w:eastAsia="Times New Roman"/>
          <w:sz w:val="28"/>
          <w:szCs w:val="28"/>
        </w:rPr>
        <w:t xml:space="preserve">Комплекс основных мероприятий по созданию собственного </w:t>
      </w:r>
      <w:r>
        <w:rPr>
          <w:rFonts w:eastAsia="Times New Roman"/>
          <w:spacing w:val="-2"/>
          <w:sz w:val="28"/>
          <w:szCs w:val="28"/>
        </w:rPr>
        <w:t xml:space="preserve">имиджа сельского поселения на основе сохранения и развития культурного </w:t>
      </w:r>
      <w:r>
        <w:rPr>
          <w:rFonts w:eastAsia="Times New Roman"/>
          <w:sz w:val="28"/>
          <w:szCs w:val="28"/>
        </w:rPr>
        <w:t>потенциала и культурного наследия на 2010 г.</w:t>
      </w:r>
    </w:p>
    <w:p w:rsidR="001C14F3" w:rsidRDefault="001C14F3" w:rsidP="001C14F3">
      <w:pPr>
        <w:spacing w:after="59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2"/>
        <w:gridCol w:w="4157"/>
        <w:gridCol w:w="1862"/>
        <w:gridCol w:w="1454"/>
        <w:gridCol w:w="1622"/>
      </w:tblGrid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left="10" w:firstLine="48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п/п</w:t>
            </w:r>
          </w:p>
        </w:tc>
        <w:tc>
          <w:tcPr>
            <w:tcW w:w="41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5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41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переходный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6"/>
                <w:sz w:val="24"/>
                <w:szCs w:val="24"/>
              </w:rPr>
              <w:t>инерционный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Строительство нового Дома культуры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Проведение         10-ти        культурно-</w:t>
            </w:r>
            <w:r>
              <w:rPr>
                <w:rFonts w:eastAsia="Times New Roman"/>
                <w:sz w:val="24"/>
                <w:szCs w:val="24"/>
              </w:rPr>
              <w:t>массовых мероприятий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115"/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•5</w:t>
            </w:r>
          </w:p>
          <w:p w:rsidR="001C14F3" w:rsidRDefault="001C14F3" w:rsidP="003A1C50">
            <w:pPr>
              <w:shd w:val="clear" w:color="auto" w:fill="FFFFFF"/>
              <w:ind w:left="115"/>
            </w:pPr>
            <w:r>
              <w:rPr>
                <w:b/>
                <w:bCs/>
              </w:rPr>
              <w:t>3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Комплектование           библиотечного </w:t>
            </w:r>
            <w:r>
              <w:rPr>
                <w:rFonts w:eastAsia="Times New Roman"/>
                <w:sz w:val="24"/>
                <w:szCs w:val="24"/>
              </w:rPr>
              <w:t>фонда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Приобретение мебели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984"/>
            </w:pPr>
            <w:r>
              <w:rPr>
                <w:rFonts w:eastAsia="Times New Roman"/>
                <w:sz w:val="24"/>
                <w:szCs w:val="24"/>
              </w:rPr>
              <w:t>Комплектование библиотеки периодической литературой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Приобретение культинвентаря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69" w:lineRule="exact"/>
              <w:ind w:right="734" w:firstLine="5"/>
            </w:pPr>
            <w:r>
              <w:rPr>
                <w:rFonts w:eastAsia="Times New Roman"/>
                <w:sz w:val="24"/>
                <w:szCs w:val="24"/>
              </w:rPr>
              <w:t xml:space="preserve">Укрепление и пополнение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материально-технической базы </w:t>
            </w:r>
            <w:r>
              <w:rPr>
                <w:rFonts w:eastAsia="Times New Roman"/>
                <w:sz w:val="24"/>
                <w:szCs w:val="24"/>
              </w:rPr>
              <w:t>учреждений культуры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</w:tr>
    </w:tbl>
    <w:p w:rsidR="001C14F3" w:rsidRDefault="001C14F3" w:rsidP="001C14F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2"/>
        <w:gridCol w:w="4157"/>
        <w:gridCol w:w="1862"/>
        <w:gridCol w:w="1454"/>
        <w:gridCol w:w="1642"/>
      </w:tblGrid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15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Проведение дней национальных культур, Проведение традиционных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праздников (Обоо, Сагаалган, Пасха, </w:t>
            </w:r>
            <w:r>
              <w:rPr>
                <w:rFonts w:eastAsia="Times New Roman"/>
                <w:sz w:val="24"/>
                <w:szCs w:val="24"/>
              </w:rPr>
              <w:t>Рождество, Масленица и т.д.)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110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298" w:firstLine="5"/>
            </w:pPr>
            <w:r>
              <w:rPr>
                <w:rFonts w:eastAsia="Times New Roman"/>
                <w:sz w:val="24"/>
                <w:szCs w:val="24"/>
              </w:rPr>
              <w:t xml:space="preserve">Сбор песенного и устного фольклорного материала,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формирование фольклорного банка </w:t>
            </w:r>
            <w:r>
              <w:rPr>
                <w:rFonts w:eastAsia="Times New Roman"/>
                <w:sz w:val="24"/>
                <w:szCs w:val="24"/>
              </w:rPr>
              <w:t>данных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69" w:lineRule="exact"/>
              <w:ind w:right="240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Развитие детского художественного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творчества и поддержка молодых </w:t>
            </w:r>
            <w:r>
              <w:rPr>
                <w:rFonts w:eastAsia="Times New Roman"/>
                <w:sz w:val="24"/>
                <w:szCs w:val="24"/>
              </w:rPr>
              <w:t>дарований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Содержание учреждений культуры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1327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Огораживание и благоустройство</w:t>
            </w:r>
          </w:p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площади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300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8" w:lineRule="exact"/>
              <w:ind w:right="178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Обеспечение поселения указателями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названий улиц и номеров домов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5287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2584.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1667</w:t>
            </w:r>
          </w:p>
        </w:tc>
      </w:tr>
    </w:tbl>
    <w:p w:rsidR="001C14F3" w:rsidRDefault="001C14F3" w:rsidP="001C14F3">
      <w:pPr>
        <w:shd w:val="clear" w:color="auto" w:fill="FFFFFF"/>
        <w:spacing w:before="586"/>
      </w:pPr>
      <w:r>
        <w:rPr>
          <w:rFonts w:eastAsia="Times New Roman"/>
          <w:spacing w:val="-5"/>
          <w:sz w:val="28"/>
          <w:szCs w:val="28"/>
        </w:rPr>
        <w:t>Таблица 6</w:t>
      </w:r>
    </w:p>
    <w:p w:rsidR="001C14F3" w:rsidRDefault="001C14F3" w:rsidP="001C14F3">
      <w:pPr>
        <w:shd w:val="clear" w:color="auto" w:fill="FFFFFF"/>
        <w:spacing w:before="322" w:line="322" w:lineRule="exact"/>
        <w:ind w:left="293" w:firstLine="403"/>
      </w:pPr>
      <w:r>
        <w:rPr>
          <w:rFonts w:eastAsia="Times New Roman"/>
          <w:spacing w:val="-2"/>
          <w:sz w:val="28"/>
          <w:szCs w:val="28"/>
        </w:rPr>
        <w:t xml:space="preserve">Комплекс основных мероприятий по повышению уровня безопасности среды проживания членов местного сообщества для сохранения их жизни </w:t>
      </w:r>
      <w:r>
        <w:rPr>
          <w:rFonts w:eastAsia="Times New Roman"/>
          <w:spacing w:val="-1"/>
          <w:sz w:val="28"/>
          <w:szCs w:val="28"/>
        </w:rPr>
        <w:t>и здоровья в результате чрезвычайных ситуаций и несчастных случаев</w:t>
      </w:r>
    </w:p>
    <w:p w:rsidR="001C14F3" w:rsidRDefault="001C14F3" w:rsidP="001C14F3">
      <w:pPr>
        <w:shd w:val="clear" w:color="auto" w:fill="FFFFFF"/>
        <w:spacing w:line="322" w:lineRule="exact"/>
        <w:ind w:left="4133"/>
      </w:pPr>
      <w:r>
        <w:rPr>
          <w:rFonts w:eastAsia="Times New Roman"/>
          <w:spacing w:val="-4"/>
          <w:sz w:val="28"/>
          <w:szCs w:val="28"/>
        </w:rPr>
        <w:t>на 2010 г.</w:t>
      </w:r>
    </w:p>
    <w:p w:rsidR="001C14F3" w:rsidRDefault="001C14F3" w:rsidP="001C14F3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816"/>
        <w:gridCol w:w="1858"/>
        <w:gridCol w:w="1464"/>
        <w:gridCol w:w="1642"/>
      </w:tblGrid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pacing w:val="-7"/>
                <w:sz w:val="24"/>
                <w:szCs w:val="24"/>
              </w:rPr>
              <w:t>п/п</w:t>
            </w:r>
          </w:p>
        </w:tc>
        <w:tc>
          <w:tcPr>
            <w:tcW w:w="38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38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переходный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инерционный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557" w:firstLine="5"/>
            </w:pPr>
            <w:r>
              <w:rPr>
                <w:rFonts w:eastAsia="Times New Roman"/>
                <w:sz w:val="24"/>
                <w:szCs w:val="24"/>
              </w:rPr>
              <w:t>Приобретение инвентаря для обеспечения первичных мер пожарной безопасности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140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8" w:lineRule="exact"/>
              <w:ind w:right="86" w:firstLine="5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Проведение семинаров, акций, </w:t>
            </w:r>
            <w:r>
              <w:rPr>
                <w:rFonts w:eastAsia="Times New Roman"/>
                <w:sz w:val="24"/>
                <w:szCs w:val="24"/>
              </w:rPr>
              <w:t xml:space="preserve">организационно- массовых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мероприятий среди школьников по обеспечению безопасности </w:t>
            </w:r>
            <w:r>
              <w:rPr>
                <w:rFonts w:eastAsia="Times New Roman"/>
                <w:spacing w:val="-3"/>
                <w:sz w:val="24"/>
                <w:szCs w:val="24"/>
              </w:rPr>
              <w:t>людей, охране их жизни, здоровья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1094" w:firstLine="5"/>
            </w:pPr>
            <w:r>
              <w:rPr>
                <w:rFonts w:eastAsia="Times New Roman"/>
                <w:sz w:val="24"/>
                <w:szCs w:val="24"/>
              </w:rPr>
              <w:t>Приобретение огнетушителей          для учреждений поселения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259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Пропаганда знаний о первичных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мерах пожарной безопасности </w:t>
            </w:r>
            <w:r>
              <w:rPr>
                <w:rFonts w:eastAsia="Times New Roman"/>
                <w:sz w:val="24"/>
                <w:szCs w:val="24"/>
              </w:rPr>
              <w:t xml:space="preserve">среди населения сельского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поселения (плакаты, листовки)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</w:tr>
    </w:tbl>
    <w:p w:rsidR="001C14F3" w:rsidRDefault="001C14F3" w:rsidP="001C14F3"/>
    <w:p w:rsidR="00B907A6" w:rsidRDefault="00B907A6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1C14F3" w:rsidRDefault="001C14F3" w:rsidP="00B907A6">
      <w:pPr>
        <w:shd w:val="clear" w:color="auto" w:fill="FFFFFF"/>
        <w:spacing w:line="322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811"/>
        <w:gridCol w:w="1867"/>
        <w:gridCol w:w="1459"/>
        <w:gridCol w:w="1642"/>
      </w:tblGrid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8" w:lineRule="exact"/>
              <w:ind w:right="830"/>
            </w:pPr>
            <w:r>
              <w:rPr>
                <w:rFonts w:eastAsia="Times New Roman"/>
                <w:sz w:val="24"/>
                <w:szCs w:val="24"/>
              </w:rPr>
              <w:t>Содержание добровольной пожарной дружины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67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Проведение мероприятий по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предупреждению ЧС и стихийных </w:t>
            </w:r>
            <w:r>
              <w:rPr>
                <w:rFonts w:eastAsia="Times New Roman"/>
                <w:sz w:val="24"/>
                <w:szCs w:val="24"/>
              </w:rPr>
              <w:t>бедствий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4.5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653" w:firstLine="14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Проведение мероприятий по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предупреждению и борьбе с </w:t>
            </w:r>
            <w:r>
              <w:rPr>
                <w:rFonts w:eastAsia="Times New Roman"/>
                <w:sz w:val="24"/>
                <w:szCs w:val="24"/>
              </w:rPr>
              <w:t>терроризмом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29" w:firstLine="5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Создание добровольной народной </w:t>
            </w:r>
            <w:r>
              <w:rPr>
                <w:rFonts w:eastAsia="Times New Roman"/>
                <w:sz w:val="24"/>
                <w:szCs w:val="24"/>
              </w:rPr>
              <w:t>дружины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spacing w:line="274" w:lineRule="exact"/>
              <w:ind w:right="144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Приобретение электростанции на </w:t>
            </w:r>
            <w:r>
              <w:rPr>
                <w:rFonts w:eastAsia="Times New Roman"/>
                <w:sz w:val="24"/>
                <w:szCs w:val="24"/>
              </w:rPr>
              <w:t>случай ЧС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</w:pP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59,0</w:t>
            </w:r>
          </w:p>
        </w:tc>
      </w:tr>
    </w:tbl>
    <w:p w:rsidR="001C14F3" w:rsidRDefault="001C14F3" w:rsidP="001C14F3">
      <w:pPr>
        <w:shd w:val="clear" w:color="auto" w:fill="FFFFFF"/>
        <w:spacing w:before="302"/>
      </w:pPr>
      <w:r>
        <w:rPr>
          <w:rFonts w:eastAsia="Times New Roman"/>
          <w:spacing w:val="-5"/>
          <w:sz w:val="28"/>
          <w:szCs w:val="28"/>
        </w:rPr>
        <w:t>Таблица 7</w:t>
      </w:r>
    </w:p>
    <w:p w:rsidR="001C14F3" w:rsidRDefault="001C14F3" w:rsidP="001C14F3">
      <w:pPr>
        <w:shd w:val="clear" w:color="auto" w:fill="FFFFFF"/>
        <w:spacing w:before="312" w:line="326" w:lineRule="exact"/>
        <w:ind w:left="1872" w:right="1037" w:hanging="605"/>
      </w:pPr>
      <w:r>
        <w:rPr>
          <w:rFonts w:eastAsia="Times New Roman"/>
          <w:spacing w:val="-2"/>
          <w:sz w:val="28"/>
          <w:szCs w:val="28"/>
        </w:rPr>
        <w:t xml:space="preserve">Объем финансирования мероприятий социальной сферы </w:t>
      </w:r>
      <w:r>
        <w:rPr>
          <w:rFonts w:eastAsia="Times New Roman"/>
          <w:spacing w:val="-1"/>
          <w:sz w:val="28"/>
          <w:szCs w:val="28"/>
        </w:rPr>
        <w:t>сельского поселения «Харагунское» на 2010 г.</w:t>
      </w:r>
    </w:p>
    <w:p w:rsidR="001C14F3" w:rsidRDefault="001C14F3" w:rsidP="001C14F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49"/>
        <w:gridCol w:w="1862"/>
        <w:gridCol w:w="1464"/>
        <w:gridCol w:w="1642"/>
      </w:tblGrid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Сценарии развития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4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/>
          <w:p w:rsidR="001C14F3" w:rsidRDefault="001C14F3" w:rsidP="003A1C50"/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инновационный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переходный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инерционный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9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Безопасность среды проживания местного сообщества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59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Транспорт и связь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279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Жилищно-коммунальное хозяйство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2310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1143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912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right="1670"/>
              <w:jc w:val="right"/>
            </w:pPr>
            <w:r>
              <w:rPr>
                <w:rFonts w:eastAsia="Times New Roman"/>
                <w:sz w:val="24"/>
                <w:szCs w:val="24"/>
              </w:rPr>
              <w:t>Образование, физическая культура и спорт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516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5,0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Культура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67"/>
            </w:pPr>
            <w:r>
              <w:rPr>
                <w:rFonts w:eastAsia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5279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1327</w:t>
            </w:r>
          </w:p>
        </w:tc>
      </w:tr>
      <w:tr w:rsidR="001C14F3" w:rsidTr="003A1C5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10201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4512,5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4F3" w:rsidRDefault="001C14F3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2482</w:t>
            </w:r>
          </w:p>
        </w:tc>
      </w:tr>
    </w:tbl>
    <w:p w:rsidR="001C14F3" w:rsidRDefault="001C14F3" w:rsidP="001C14F3"/>
    <w:p w:rsidR="001C14F3" w:rsidRDefault="001C14F3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8B0DCC" w:rsidRDefault="008B0DCC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8B0DCC" w:rsidRDefault="008B0DCC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8B0DCC" w:rsidRDefault="008B0DCC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8B0DCC" w:rsidRDefault="008B0DCC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8B0DCC" w:rsidRDefault="008B0DCC" w:rsidP="00B907A6">
      <w:pPr>
        <w:shd w:val="clear" w:color="auto" w:fill="FFFFFF"/>
        <w:spacing w:line="322" w:lineRule="exact"/>
        <w:rPr>
          <w:sz w:val="28"/>
          <w:szCs w:val="28"/>
        </w:rPr>
      </w:pPr>
    </w:p>
    <w:p w:rsidR="008B0DCC" w:rsidRDefault="008B0DCC" w:rsidP="008B0DCC">
      <w:pPr>
        <w:shd w:val="clear" w:color="auto" w:fill="FFFFFF"/>
        <w:spacing w:line="326" w:lineRule="exact"/>
        <w:ind w:left="634" w:right="518"/>
        <w:rPr>
          <w:sz w:val="28"/>
          <w:szCs w:val="28"/>
        </w:rPr>
      </w:pPr>
    </w:p>
    <w:p w:rsidR="008B0DCC" w:rsidRDefault="008B0DCC" w:rsidP="008B0DCC">
      <w:pPr>
        <w:shd w:val="clear" w:color="auto" w:fill="FFFFFF"/>
        <w:spacing w:line="326" w:lineRule="exact"/>
        <w:ind w:left="634" w:right="518"/>
      </w:pPr>
      <w:r>
        <w:rPr>
          <w:rFonts w:eastAsia="Times New Roman"/>
          <w:spacing w:val="-5"/>
          <w:sz w:val="28"/>
          <w:szCs w:val="28"/>
        </w:rPr>
        <w:lastRenderedPageBreak/>
        <w:t xml:space="preserve">Таблица 8 </w:t>
      </w:r>
      <w:r>
        <w:rPr>
          <w:rFonts w:eastAsia="Times New Roman"/>
          <w:sz w:val="28"/>
          <w:szCs w:val="28"/>
        </w:rPr>
        <w:t>Перспективный финансовый план на 2010 г. по бюджету сельского поселения «Харагунское»</w:t>
      </w:r>
    </w:p>
    <w:p w:rsidR="008B0DCC" w:rsidRDefault="008B0DCC" w:rsidP="008B0DCC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34"/>
        <w:gridCol w:w="1272"/>
        <w:gridCol w:w="1459"/>
        <w:gridCol w:w="1570"/>
      </w:tblGrid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4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27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right"/>
            </w:pPr>
            <w:r>
              <w:rPr>
                <w:rFonts w:eastAsia="Times New Roman"/>
                <w:sz w:val="24"/>
                <w:szCs w:val="24"/>
              </w:rPr>
              <w:t>По годам, тыс.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зуб.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54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/>
          <w:p w:rsidR="008B0DCC" w:rsidRDefault="008B0DCC" w:rsidP="003A1C50"/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spacing w:line="274" w:lineRule="exact"/>
              <w:ind w:left="173" w:right="168"/>
            </w:pPr>
            <w:r>
              <w:rPr>
                <w:sz w:val="24"/>
                <w:szCs w:val="24"/>
              </w:rPr>
              <w:t>2008 (</w:t>
            </w:r>
            <w:r>
              <w:rPr>
                <w:rFonts w:eastAsia="Times New Roman"/>
                <w:sz w:val="24"/>
                <w:szCs w:val="24"/>
              </w:rPr>
              <w:t>отчет)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spacing w:line="274" w:lineRule="exact"/>
              <w:ind w:left="187" w:right="192"/>
            </w:pPr>
            <w:r>
              <w:rPr>
                <w:sz w:val="24"/>
                <w:szCs w:val="24"/>
              </w:rPr>
              <w:t>2009 (</w:t>
            </w:r>
            <w:r>
              <w:rPr>
                <w:rFonts w:eastAsia="Times New Roman"/>
                <w:sz w:val="24"/>
                <w:szCs w:val="24"/>
              </w:rPr>
              <w:t>оценка)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pacing w:val="-5"/>
                <w:sz w:val="24"/>
                <w:szCs w:val="24"/>
              </w:rPr>
              <w:t>2010(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проект)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ДОХОДЫ </w:t>
            </w: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всего, из них: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5061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5877,9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5055,2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3450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4134,3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3075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1166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1274,0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75,0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15,4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spacing w:line="278" w:lineRule="exact"/>
              <w:ind w:left="5" w:right="379"/>
            </w:pPr>
            <w:r>
              <w:rPr>
                <w:rFonts w:eastAsia="Times New Roman"/>
                <w:sz w:val="24"/>
                <w:szCs w:val="24"/>
              </w:rPr>
              <w:t xml:space="preserve">Доходы от использования имущества, </w:t>
            </w:r>
            <w:r>
              <w:rPr>
                <w:rFonts w:eastAsia="Times New Roman"/>
                <w:spacing w:val="-3"/>
                <w:sz w:val="24"/>
                <w:szCs w:val="24"/>
              </w:rPr>
              <w:t>находящегося в муниципальной собственности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141,7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131,9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Госпошлина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34,0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pacing w:val="-3"/>
                <w:sz w:val="24"/>
                <w:szCs w:val="24"/>
              </w:rPr>
              <w:t>Доходы от предпринимательской деятельности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60,7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50.0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80,1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175,4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245,8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220,0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РАСХОДЫ - всего, из них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5091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6117,9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5055,2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spacing w:line="274" w:lineRule="exact"/>
              <w:ind w:left="5" w:right="23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Субвенции на осуществление части полномочий </w:t>
            </w:r>
            <w:r>
              <w:rPr>
                <w:rFonts w:eastAsia="Times New Roman"/>
                <w:sz w:val="24"/>
                <w:szCs w:val="24"/>
              </w:rPr>
              <w:t>бюджету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22,1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2301,4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2461,4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2619,0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62"/>
            </w:pPr>
            <w:r>
              <w:rPr>
                <w:rFonts w:eastAsia="Times New Roman"/>
                <w:spacing w:val="-3"/>
                <w:sz w:val="24"/>
                <w:szCs w:val="24"/>
              </w:rPr>
              <w:t>Вопросы в области национальной экономики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156,7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136,9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138,1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spacing w:line="274" w:lineRule="exact"/>
              <w:ind w:right="5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924,9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2051,0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912,0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65,3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pacing w:val="-3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Здравоохранение и спорт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69,7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spacing w:line="274" w:lineRule="exact"/>
              <w:ind w:right="23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Культуру, кинематографию и средства массовой </w:t>
            </w: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1438,0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1448.9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1327,0</w:t>
            </w: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Социальную политику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</w:tr>
      <w:tr w:rsidR="008B0DCC" w:rsidTr="003A1C5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Профицит (+), дефицит (-)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DCC" w:rsidRDefault="008B0DCC" w:rsidP="003A1C50">
            <w:pPr>
              <w:shd w:val="clear" w:color="auto" w:fill="FFFFFF"/>
            </w:pPr>
          </w:p>
        </w:tc>
      </w:tr>
    </w:tbl>
    <w:p w:rsidR="008B0DCC" w:rsidRDefault="008B0DCC" w:rsidP="008B0DCC"/>
    <w:p w:rsidR="008B0DCC" w:rsidRPr="00B907A6" w:rsidRDefault="008B0DCC" w:rsidP="00B907A6">
      <w:pPr>
        <w:shd w:val="clear" w:color="auto" w:fill="FFFFFF"/>
        <w:spacing w:line="322" w:lineRule="exact"/>
        <w:rPr>
          <w:sz w:val="28"/>
          <w:szCs w:val="28"/>
        </w:rPr>
        <w:sectPr w:rsidR="008B0DCC" w:rsidRPr="00B907A6">
          <w:type w:val="continuous"/>
          <w:pgSz w:w="11909" w:h="16834"/>
          <w:pgMar w:top="1440" w:right="622" w:bottom="720" w:left="2071" w:header="720" w:footer="720" w:gutter="0"/>
          <w:cols w:space="60"/>
          <w:noEndnote/>
        </w:sectPr>
      </w:pPr>
    </w:p>
    <w:p w:rsidR="00000000" w:rsidRDefault="005576C3">
      <w:pPr>
        <w:framePr w:h="2371" w:hSpace="38" w:wrap="notBeside" w:vAnchor="text" w:hAnchor="margin" w:x="-4199" w:y="2334"/>
        <w:rPr>
          <w:sz w:val="24"/>
          <w:szCs w:val="24"/>
        </w:rPr>
      </w:pPr>
    </w:p>
    <w:p w:rsidR="008B0DCC" w:rsidRDefault="008B0DCC" w:rsidP="008B0DCC">
      <w:pPr>
        <w:shd w:val="clear" w:color="auto" w:fill="FFFFFF"/>
        <w:spacing w:before="2890"/>
        <w:ind w:left="-6946" w:right="-1164"/>
      </w:pPr>
    </w:p>
    <w:sectPr w:rsidR="008B0DCC">
      <w:type w:val="continuous"/>
      <w:pgSz w:w="11909" w:h="16834"/>
      <w:pgMar w:top="1440" w:right="1260" w:bottom="720" w:left="897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6C3" w:rsidRDefault="005576C3" w:rsidP="001C14F3">
      <w:r>
        <w:separator/>
      </w:r>
    </w:p>
  </w:endnote>
  <w:endnote w:type="continuationSeparator" w:id="1">
    <w:p w:rsidR="005576C3" w:rsidRDefault="005576C3" w:rsidP="001C1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6C3" w:rsidRDefault="005576C3" w:rsidP="001C14F3">
      <w:r>
        <w:separator/>
      </w:r>
    </w:p>
  </w:footnote>
  <w:footnote w:type="continuationSeparator" w:id="1">
    <w:p w:rsidR="005576C3" w:rsidRDefault="005576C3" w:rsidP="001C14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BEE"/>
    <w:rsid w:val="001C14F3"/>
    <w:rsid w:val="005576C3"/>
    <w:rsid w:val="008B0DCC"/>
    <w:rsid w:val="00B11BEE"/>
    <w:rsid w:val="00B9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1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14F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C1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14F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CE7BF-D208-4F35-B577-0791AAA4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2014-02-13T05:13:00Z</dcterms:created>
  <dcterms:modified xsi:type="dcterms:W3CDTF">2014-02-13T05:45:00Z</dcterms:modified>
</cp:coreProperties>
</file>